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030" w:rsidRPr="004B10F0" w:rsidRDefault="004B10F0" w:rsidP="004B10F0">
      <w:pPr>
        <w:jc w:val="center"/>
        <w:rPr>
          <w:b/>
          <w:sz w:val="36"/>
          <w:szCs w:val="36"/>
        </w:rPr>
      </w:pPr>
      <w:r w:rsidRPr="004B10F0">
        <w:rPr>
          <w:b/>
          <w:sz w:val="36"/>
          <w:szCs w:val="36"/>
        </w:rPr>
        <w:t>Create your own version of Claude Monet’s “Waterlilies”</w:t>
      </w:r>
      <w:r w:rsidR="00035ABA" w:rsidRPr="004B10F0">
        <w:rPr>
          <w:b/>
          <w:sz w:val="36"/>
          <w:szCs w:val="36"/>
        </w:rPr>
        <w:t xml:space="preserve">  </w:t>
      </w:r>
      <w:r>
        <w:rPr>
          <w:b/>
          <w:sz w:val="36"/>
          <w:szCs w:val="36"/>
        </w:rPr>
        <w:t xml:space="preserve">  </w:t>
      </w:r>
      <w:r w:rsidR="00035ABA" w:rsidRPr="004B10F0">
        <w:rPr>
          <w:b/>
          <w:sz w:val="36"/>
          <w:szCs w:val="36"/>
        </w:rPr>
        <w:t>Grades 2 / 3</w:t>
      </w:r>
    </w:p>
    <w:p w:rsidR="00417471" w:rsidRDefault="00417471" w:rsidP="004B10F0">
      <w:pPr>
        <w:rPr>
          <w:b/>
          <w:sz w:val="40"/>
          <w:szCs w:val="40"/>
        </w:rPr>
      </w:pPr>
      <w:r>
        <w:rPr>
          <w:b/>
          <w:noProof/>
          <w:sz w:val="40"/>
          <w:szCs w:val="40"/>
        </w:rPr>
        <w:drawing>
          <wp:inline distT="0" distB="0" distL="0" distR="0">
            <wp:extent cx="2495550" cy="2404566"/>
            <wp:effectExtent l="0" t="0" r="0" b="0"/>
            <wp:docPr id="1" name="Picture 1" descr="C:\Users\driscollm\Desktop\LF2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scollm\Desktop\LF299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404566"/>
                    </a:xfrm>
                    <a:prstGeom prst="rect">
                      <a:avLst/>
                    </a:prstGeom>
                    <a:noFill/>
                    <a:ln>
                      <a:noFill/>
                    </a:ln>
                  </pic:spPr>
                </pic:pic>
              </a:graphicData>
            </a:graphic>
          </wp:inline>
        </w:drawing>
      </w:r>
      <w:r w:rsidR="004B10F0">
        <w:rPr>
          <w:b/>
          <w:sz w:val="40"/>
          <w:szCs w:val="40"/>
        </w:rPr>
        <w:t xml:space="preserve">       </w:t>
      </w:r>
      <w:r w:rsidR="004B10F0">
        <w:rPr>
          <w:b/>
          <w:noProof/>
          <w:sz w:val="40"/>
          <w:szCs w:val="40"/>
        </w:rPr>
        <w:drawing>
          <wp:inline distT="0" distB="0" distL="0" distR="0">
            <wp:extent cx="2762250" cy="2066925"/>
            <wp:effectExtent l="0" t="0" r="0" b="9525"/>
            <wp:docPr id="2" name="Picture 2" descr="C:\Users\driscollm\Desktop\monet\48861bc14cf9b1d6935f8066c01328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iscollm\Desktop\monet\48861bc14cf9b1d6935f8066c01328f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p w:rsidR="004B10F0" w:rsidRDefault="004B10F0" w:rsidP="004B10F0">
      <w:pPr>
        <w:spacing w:line="240" w:lineRule="auto"/>
        <w:rPr>
          <w:b/>
          <w:sz w:val="24"/>
          <w:szCs w:val="24"/>
        </w:rPr>
      </w:pPr>
      <w:r w:rsidRPr="004B10F0">
        <w:rPr>
          <w:b/>
          <w:sz w:val="24"/>
          <w:szCs w:val="24"/>
        </w:rPr>
        <w:t>Materials:</w:t>
      </w:r>
      <w:r>
        <w:rPr>
          <w:b/>
          <w:sz w:val="24"/>
          <w:szCs w:val="24"/>
        </w:rPr>
        <w:t xml:space="preserve">  </w:t>
      </w:r>
    </w:p>
    <w:p w:rsidR="00096CEB" w:rsidRPr="00096CEB" w:rsidRDefault="00096CEB" w:rsidP="00096CEB">
      <w:pPr>
        <w:spacing w:line="240" w:lineRule="auto"/>
        <w:rPr>
          <w:sz w:val="24"/>
          <w:szCs w:val="24"/>
        </w:rPr>
      </w:pPr>
      <w:r>
        <w:rPr>
          <w:sz w:val="24"/>
          <w:szCs w:val="24"/>
        </w:rPr>
        <w:t>Pencil</w:t>
      </w:r>
    </w:p>
    <w:p w:rsidR="004B10F0" w:rsidRDefault="004B10F0" w:rsidP="00096CEB">
      <w:pPr>
        <w:spacing w:line="240" w:lineRule="auto"/>
        <w:rPr>
          <w:sz w:val="24"/>
          <w:szCs w:val="24"/>
        </w:rPr>
      </w:pPr>
      <w:r>
        <w:rPr>
          <w:sz w:val="24"/>
          <w:szCs w:val="24"/>
        </w:rPr>
        <w:t>Paper (the thicker the better)</w:t>
      </w:r>
    </w:p>
    <w:p w:rsidR="004B10F0" w:rsidRDefault="004B10F0" w:rsidP="00096CEB">
      <w:pPr>
        <w:spacing w:line="240" w:lineRule="auto"/>
        <w:rPr>
          <w:sz w:val="24"/>
          <w:szCs w:val="24"/>
        </w:rPr>
      </w:pPr>
      <w:proofErr w:type="gramStart"/>
      <w:r>
        <w:rPr>
          <w:sz w:val="24"/>
          <w:szCs w:val="24"/>
        </w:rPr>
        <w:t>Masking Tape (or any kind of tape?)</w:t>
      </w:r>
      <w:proofErr w:type="gramEnd"/>
    </w:p>
    <w:p w:rsidR="004B10F0" w:rsidRDefault="004B10F0" w:rsidP="00096CEB">
      <w:pPr>
        <w:spacing w:line="240" w:lineRule="auto"/>
        <w:rPr>
          <w:sz w:val="24"/>
          <w:szCs w:val="24"/>
        </w:rPr>
      </w:pPr>
      <w:r>
        <w:rPr>
          <w:sz w:val="24"/>
          <w:szCs w:val="24"/>
        </w:rPr>
        <w:t>Paints or Crayons</w:t>
      </w:r>
    </w:p>
    <w:p w:rsidR="004B10F0" w:rsidRDefault="004B10F0" w:rsidP="004B10F0">
      <w:pPr>
        <w:spacing w:line="240" w:lineRule="auto"/>
        <w:rPr>
          <w:sz w:val="24"/>
          <w:szCs w:val="24"/>
        </w:rPr>
      </w:pPr>
    </w:p>
    <w:p w:rsidR="004B10F0" w:rsidRDefault="004B10F0" w:rsidP="004B10F0">
      <w:pPr>
        <w:spacing w:line="240" w:lineRule="auto"/>
        <w:rPr>
          <w:b/>
          <w:sz w:val="24"/>
          <w:szCs w:val="24"/>
        </w:rPr>
      </w:pPr>
      <w:r w:rsidRPr="004B10F0">
        <w:rPr>
          <w:b/>
          <w:sz w:val="24"/>
          <w:szCs w:val="24"/>
        </w:rPr>
        <w:t>Steps:</w:t>
      </w:r>
    </w:p>
    <w:p w:rsidR="004B10F0" w:rsidRDefault="00096CEB" w:rsidP="00096CEB">
      <w:pPr>
        <w:pStyle w:val="ListParagraph"/>
        <w:numPr>
          <w:ilvl w:val="0"/>
          <w:numId w:val="1"/>
        </w:numPr>
        <w:spacing w:line="240" w:lineRule="auto"/>
        <w:rPr>
          <w:sz w:val="24"/>
          <w:szCs w:val="24"/>
        </w:rPr>
      </w:pPr>
      <w:r>
        <w:rPr>
          <w:sz w:val="24"/>
          <w:szCs w:val="24"/>
        </w:rPr>
        <w:t xml:space="preserve"> </w:t>
      </w:r>
      <w:r w:rsidRPr="00096CEB">
        <w:rPr>
          <w:sz w:val="24"/>
          <w:szCs w:val="24"/>
        </w:rPr>
        <w:t xml:space="preserve">Using your pencil, draw to two </w:t>
      </w:r>
      <w:r w:rsidR="00AF5A18">
        <w:rPr>
          <w:sz w:val="24"/>
          <w:szCs w:val="24"/>
        </w:rPr>
        <w:t xml:space="preserve">horizontal </w:t>
      </w:r>
      <w:r w:rsidRPr="00096CEB">
        <w:rPr>
          <w:sz w:val="24"/>
          <w:szCs w:val="24"/>
        </w:rPr>
        <w:t xml:space="preserve">arched lines (frowns) one on top of the other, </w:t>
      </w:r>
      <w:r w:rsidR="00AF5A18">
        <w:rPr>
          <w:sz w:val="24"/>
          <w:szCs w:val="24"/>
        </w:rPr>
        <w:t xml:space="preserve">across the entire page </w:t>
      </w:r>
      <w:r w:rsidRPr="00096CEB">
        <w:rPr>
          <w:sz w:val="24"/>
          <w:szCs w:val="24"/>
        </w:rPr>
        <w:t xml:space="preserve">to create the top and bottom of the bridge.  Then draw vertical lines from one arch to the other to create the bridge railings.  </w:t>
      </w:r>
    </w:p>
    <w:p w:rsidR="00096CEB" w:rsidRDefault="00096CEB" w:rsidP="00096CEB">
      <w:pPr>
        <w:pStyle w:val="ListParagraph"/>
        <w:numPr>
          <w:ilvl w:val="0"/>
          <w:numId w:val="1"/>
        </w:numPr>
        <w:spacing w:line="240" w:lineRule="auto"/>
        <w:rPr>
          <w:sz w:val="24"/>
          <w:szCs w:val="24"/>
        </w:rPr>
      </w:pPr>
      <w:r>
        <w:rPr>
          <w:sz w:val="24"/>
          <w:szCs w:val="24"/>
        </w:rPr>
        <w:t xml:space="preserve">Tear off two long pieces of tape. Put one on top of each of the arches you drew, </w:t>
      </w:r>
      <w:proofErr w:type="gramStart"/>
      <w:r>
        <w:rPr>
          <w:sz w:val="24"/>
          <w:szCs w:val="24"/>
        </w:rPr>
        <w:t>then</w:t>
      </w:r>
      <w:proofErr w:type="gramEnd"/>
      <w:r>
        <w:rPr>
          <w:sz w:val="24"/>
          <w:szCs w:val="24"/>
        </w:rPr>
        <w:t xml:space="preserve"> tear smaller pieces to place over your vertical railings.  Make sure to push the tape down firmly.  The arched pieces will have bumps in them because you’ll have to make them curve.  Don’t let this frustrate you!</w:t>
      </w:r>
    </w:p>
    <w:p w:rsidR="00096CEB" w:rsidRDefault="00096CEB" w:rsidP="00096CEB">
      <w:pPr>
        <w:pStyle w:val="ListParagraph"/>
        <w:numPr>
          <w:ilvl w:val="0"/>
          <w:numId w:val="1"/>
        </w:numPr>
        <w:spacing w:line="240" w:lineRule="auto"/>
        <w:rPr>
          <w:sz w:val="24"/>
          <w:szCs w:val="24"/>
        </w:rPr>
      </w:pPr>
      <w:r>
        <w:rPr>
          <w:sz w:val="24"/>
          <w:szCs w:val="24"/>
        </w:rPr>
        <w:t xml:space="preserve">Use </w:t>
      </w:r>
      <w:r w:rsidRPr="00096CEB">
        <w:rPr>
          <w:b/>
          <w:i/>
          <w:sz w:val="24"/>
          <w:szCs w:val="24"/>
        </w:rPr>
        <w:t>cool colors</w:t>
      </w:r>
      <w:r>
        <w:rPr>
          <w:sz w:val="24"/>
          <w:szCs w:val="24"/>
        </w:rPr>
        <w:t>-</w:t>
      </w:r>
      <w:r>
        <w:rPr>
          <w:b/>
          <w:i/>
          <w:sz w:val="24"/>
          <w:szCs w:val="24"/>
        </w:rPr>
        <w:t>blues, purples and greens</w:t>
      </w:r>
      <w:r>
        <w:rPr>
          <w:sz w:val="24"/>
          <w:szCs w:val="24"/>
        </w:rPr>
        <w:t xml:space="preserve"> to fill in the water underneath the bridge.  If you are using paints, you can either use your fingers as brushes, or a paintbrush.  Whichever you prefer.  Make sure to use loose, fluid strokes to show the movement of the water.  </w:t>
      </w:r>
      <w:r w:rsidR="00AF5A18">
        <w:rPr>
          <w:sz w:val="24"/>
          <w:szCs w:val="24"/>
        </w:rPr>
        <w:t>Make sure to overlap your strokes and fill in the whole area so th</w:t>
      </w:r>
      <w:r w:rsidR="008F0C3F">
        <w:rPr>
          <w:sz w:val="24"/>
          <w:szCs w:val="24"/>
        </w:rPr>
        <w:t>at there is no white showing.  Go right up to the edge of your tape, i</w:t>
      </w:r>
      <w:r w:rsidR="00AF5A18">
        <w:rPr>
          <w:sz w:val="24"/>
          <w:szCs w:val="24"/>
        </w:rPr>
        <w:t>t’s ok to cover the tape areas too.</w:t>
      </w:r>
    </w:p>
    <w:p w:rsidR="00096CEB" w:rsidRDefault="00AF5A18" w:rsidP="00096CEB">
      <w:pPr>
        <w:pStyle w:val="ListParagraph"/>
        <w:numPr>
          <w:ilvl w:val="0"/>
          <w:numId w:val="1"/>
        </w:numPr>
        <w:spacing w:line="240" w:lineRule="auto"/>
        <w:rPr>
          <w:sz w:val="24"/>
          <w:szCs w:val="24"/>
        </w:rPr>
      </w:pPr>
      <w:r>
        <w:rPr>
          <w:sz w:val="24"/>
          <w:szCs w:val="24"/>
        </w:rPr>
        <w:lastRenderedPageBreak/>
        <w:t xml:space="preserve">Use </w:t>
      </w:r>
      <w:r>
        <w:rPr>
          <w:b/>
          <w:i/>
          <w:sz w:val="24"/>
          <w:szCs w:val="24"/>
        </w:rPr>
        <w:t>greens, oranges and yellows</w:t>
      </w:r>
      <w:r>
        <w:rPr>
          <w:sz w:val="24"/>
          <w:szCs w:val="24"/>
        </w:rPr>
        <w:t xml:space="preserve"> to fill in the foliage above the bridge, and vertical green strokes/lines to show the grasses growing up around the edge of the pond.</w:t>
      </w:r>
    </w:p>
    <w:p w:rsidR="008F0C3F" w:rsidRDefault="008F0C3F" w:rsidP="008F0C3F">
      <w:pPr>
        <w:pStyle w:val="ListParagraph"/>
        <w:numPr>
          <w:ilvl w:val="0"/>
          <w:numId w:val="1"/>
        </w:numPr>
        <w:spacing w:line="240" w:lineRule="auto"/>
        <w:rPr>
          <w:sz w:val="24"/>
          <w:szCs w:val="24"/>
        </w:rPr>
      </w:pPr>
      <w:r>
        <w:rPr>
          <w:sz w:val="24"/>
          <w:szCs w:val="24"/>
        </w:rPr>
        <w:t xml:space="preserve">Use </w:t>
      </w:r>
      <w:r>
        <w:rPr>
          <w:b/>
          <w:i/>
          <w:sz w:val="24"/>
          <w:szCs w:val="24"/>
        </w:rPr>
        <w:t xml:space="preserve">warm colors-pinks, oranges, yellows and reds </w:t>
      </w:r>
      <w:r>
        <w:rPr>
          <w:sz w:val="24"/>
          <w:szCs w:val="24"/>
        </w:rPr>
        <w:t>to “dab” the waterlilies on top of the surface of the water</w:t>
      </w:r>
    </w:p>
    <w:p w:rsidR="008F0C3F" w:rsidRDefault="008F0C3F" w:rsidP="00096CEB">
      <w:pPr>
        <w:pStyle w:val="ListParagraph"/>
        <w:numPr>
          <w:ilvl w:val="0"/>
          <w:numId w:val="1"/>
        </w:numPr>
        <w:spacing w:line="240" w:lineRule="auto"/>
        <w:rPr>
          <w:sz w:val="24"/>
          <w:szCs w:val="24"/>
        </w:rPr>
      </w:pPr>
      <w:r>
        <w:rPr>
          <w:sz w:val="24"/>
          <w:szCs w:val="24"/>
        </w:rPr>
        <w:t>As a final touch you can dab some white paint around here and there to show the light reflecting on the water.</w:t>
      </w:r>
    </w:p>
    <w:p w:rsidR="008F0C3F" w:rsidRDefault="008F0C3F" w:rsidP="00096CEB">
      <w:pPr>
        <w:pStyle w:val="ListParagraph"/>
        <w:numPr>
          <w:ilvl w:val="0"/>
          <w:numId w:val="1"/>
        </w:numPr>
        <w:spacing w:line="240" w:lineRule="auto"/>
        <w:rPr>
          <w:sz w:val="24"/>
          <w:szCs w:val="24"/>
        </w:rPr>
      </w:pPr>
      <w:r>
        <w:rPr>
          <w:sz w:val="24"/>
          <w:szCs w:val="24"/>
        </w:rPr>
        <w:t xml:space="preserve">Carefully remove the tape to reveal your bridge.  </w:t>
      </w:r>
    </w:p>
    <w:p w:rsidR="008F0C3F" w:rsidRDefault="008F0C3F" w:rsidP="008F0C3F">
      <w:pPr>
        <w:spacing w:line="240" w:lineRule="auto"/>
        <w:rPr>
          <w:sz w:val="24"/>
          <w:szCs w:val="24"/>
        </w:rPr>
      </w:pPr>
    </w:p>
    <w:p w:rsidR="008F0C3F" w:rsidRPr="008F0C3F" w:rsidRDefault="008F0C3F" w:rsidP="008F0C3F">
      <w:pPr>
        <w:spacing w:line="240" w:lineRule="auto"/>
        <w:rPr>
          <w:b/>
          <w:sz w:val="24"/>
          <w:szCs w:val="24"/>
        </w:rPr>
      </w:pPr>
      <w:r w:rsidRPr="008F0C3F">
        <w:rPr>
          <w:b/>
          <w:sz w:val="24"/>
          <w:szCs w:val="24"/>
        </w:rPr>
        <w:t>Tips:</w:t>
      </w:r>
    </w:p>
    <w:p w:rsidR="008F0C3F" w:rsidRDefault="008F0C3F" w:rsidP="008F0C3F">
      <w:pPr>
        <w:spacing w:line="240" w:lineRule="auto"/>
        <w:rPr>
          <w:sz w:val="24"/>
          <w:szCs w:val="24"/>
        </w:rPr>
      </w:pPr>
      <w:r>
        <w:rPr>
          <w:sz w:val="24"/>
          <w:szCs w:val="24"/>
        </w:rPr>
        <w:t>*Make sure to cover the whole page so there is no blank paper showing.</w:t>
      </w:r>
    </w:p>
    <w:p w:rsidR="008F0C3F" w:rsidRDefault="008F0C3F" w:rsidP="008F0C3F">
      <w:pPr>
        <w:spacing w:line="240" w:lineRule="auto"/>
        <w:rPr>
          <w:sz w:val="24"/>
          <w:szCs w:val="24"/>
        </w:rPr>
      </w:pPr>
      <w:r>
        <w:rPr>
          <w:sz w:val="24"/>
          <w:szCs w:val="24"/>
        </w:rPr>
        <w:t>*Go right up to the edge of the tape, it’s ok to paint or color on top of the tape.</w:t>
      </w:r>
    </w:p>
    <w:p w:rsidR="008F0C3F" w:rsidRPr="008F0C3F" w:rsidRDefault="008F0C3F" w:rsidP="008F0C3F">
      <w:pPr>
        <w:spacing w:line="240" w:lineRule="auto"/>
        <w:rPr>
          <w:sz w:val="24"/>
          <w:szCs w:val="24"/>
        </w:rPr>
      </w:pPr>
      <w:r>
        <w:rPr>
          <w:sz w:val="24"/>
          <w:szCs w:val="24"/>
        </w:rPr>
        <w:t>*Have an adult help you remove the tape if your paper starts to tear.</w:t>
      </w:r>
    </w:p>
    <w:p w:rsidR="004B10F0" w:rsidRDefault="004B10F0" w:rsidP="004B10F0">
      <w:pPr>
        <w:spacing w:line="240" w:lineRule="auto"/>
        <w:ind w:firstLine="720"/>
        <w:rPr>
          <w:sz w:val="24"/>
          <w:szCs w:val="24"/>
        </w:rPr>
      </w:pPr>
    </w:p>
    <w:p w:rsidR="008F0C3F" w:rsidRPr="00417471" w:rsidRDefault="008F0C3F" w:rsidP="004B10F0">
      <w:pPr>
        <w:spacing w:line="240" w:lineRule="auto"/>
        <w:ind w:firstLine="720"/>
        <w:rPr>
          <w:sz w:val="24"/>
          <w:szCs w:val="24"/>
        </w:rPr>
      </w:pPr>
      <w:r>
        <w:rPr>
          <w:sz w:val="24"/>
          <w:szCs w:val="24"/>
        </w:rPr>
        <w:t xml:space="preserve">                           </w:t>
      </w:r>
      <w:bookmarkStart w:id="0" w:name="_GoBack"/>
      <w:bookmarkEnd w:id="0"/>
      <w:r>
        <w:rPr>
          <w:noProof/>
          <w:sz w:val="24"/>
          <w:szCs w:val="24"/>
        </w:rPr>
        <w:drawing>
          <wp:inline distT="0" distB="0" distL="0" distR="0">
            <wp:extent cx="2897579" cy="4427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9501" cy="4430790"/>
                    </a:xfrm>
                    <a:prstGeom prst="rect">
                      <a:avLst/>
                    </a:prstGeom>
                  </pic:spPr>
                </pic:pic>
              </a:graphicData>
            </a:graphic>
          </wp:inline>
        </w:drawing>
      </w:r>
    </w:p>
    <w:sectPr w:rsidR="008F0C3F" w:rsidRPr="0041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DF8"/>
    <w:multiLevelType w:val="hybridMultilevel"/>
    <w:tmpl w:val="E91ED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F0"/>
    <w:rsid w:val="00035ABA"/>
    <w:rsid w:val="00096CEB"/>
    <w:rsid w:val="00172030"/>
    <w:rsid w:val="00417471"/>
    <w:rsid w:val="004B10F0"/>
    <w:rsid w:val="00811DF0"/>
    <w:rsid w:val="008F0C3F"/>
    <w:rsid w:val="00AF5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1D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D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1D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71"/>
    <w:rPr>
      <w:rFonts w:ascii="Tahoma" w:hAnsi="Tahoma" w:cs="Tahoma"/>
      <w:sz w:val="16"/>
      <w:szCs w:val="16"/>
    </w:rPr>
  </w:style>
  <w:style w:type="paragraph" w:styleId="ListParagraph">
    <w:name w:val="List Paragraph"/>
    <w:basedOn w:val="Normal"/>
    <w:uiPriority w:val="34"/>
    <w:qFormat/>
    <w:rsid w:val="00096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11D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1D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1D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71"/>
    <w:rPr>
      <w:rFonts w:ascii="Tahoma" w:hAnsi="Tahoma" w:cs="Tahoma"/>
      <w:sz w:val="16"/>
      <w:szCs w:val="16"/>
    </w:rPr>
  </w:style>
  <w:style w:type="paragraph" w:styleId="ListParagraph">
    <w:name w:val="List Paragraph"/>
    <w:basedOn w:val="Normal"/>
    <w:uiPriority w:val="34"/>
    <w:qFormat/>
    <w:rsid w:val="00096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9AFC-ADDE-4073-B885-42B36223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Molly</dc:creator>
  <cp:lastModifiedBy>Driscoll Molly</cp:lastModifiedBy>
  <cp:revision>1</cp:revision>
  <dcterms:created xsi:type="dcterms:W3CDTF">2020-04-05T15:42:00Z</dcterms:created>
  <dcterms:modified xsi:type="dcterms:W3CDTF">2020-04-05T17:07:00Z</dcterms:modified>
</cp:coreProperties>
</file>