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AE" w:rsidRDefault="00343925" w:rsidP="00343925">
      <w:pPr>
        <w:jc w:val="center"/>
        <w:rPr>
          <w:b/>
          <w:sz w:val="36"/>
          <w:szCs w:val="36"/>
        </w:rPr>
      </w:pPr>
      <w:r w:rsidRPr="00343925">
        <w:rPr>
          <w:b/>
          <w:sz w:val="36"/>
          <w:szCs w:val="36"/>
        </w:rPr>
        <w:t>Color Wheel Collage</w:t>
      </w:r>
    </w:p>
    <w:p w:rsidR="00343925" w:rsidRDefault="00E51A90" w:rsidP="0034392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653748" cy="28006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-Theory-Graphics-WHEEL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150" cy="280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25" w:rsidRPr="00E51A90" w:rsidRDefault="00343925" w:rsidP="00343925">
      <w:pPr>
        <w:rPr>
          <w:b/>
          <w:sz w:val="24"/>
          <w:szCs w:val="24"/>
        </w:rPr>
      </w:pPr>
      <w:r w:rsidRPr="00E51A90">
        <w:rPr>
          <w:b/>
          <w:sz w:val="24"/>
          <w:szCs w:val="24"/>
        </w:rPr>
        <w:t>Materials:</w:t>
      </w:r>
    </w:p>
    <w:p w:rsidR="00343925" w:rsidRDefault="00343925" w:rsidP="00343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paper</w:t>
      </w:r>
    </w:p>
    <w:p w:rsidR="00343925" w:rsidRDefault="00343925" w:rsidP="00343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kitchen plate or large circle to trace</w:t>
      </w:r>
    </w:p>
    <w:p w:rsidR="00343925" w:rsidRDefault="00343925" w:rsidP="00343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</w:t>
      </w:r>
    </w:p>
    <w:p w:rsidR="00343925" w:rsidRDefault="00343925" w:rsidP="00343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Ruler</w:t>
      </w:r>
    </w:p>
    <w:p w:rsidR="00343925" w:rsidRDefault="00343925" w:rsidP="00343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Glue stick</w:t>
      </w:r>
    </w:p>
    <w:p w:rsidR="00343925" w:rsidRDefault="00343925" w:rsidP="00343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Colored scraps of paper or flat items that can be glued to paper</w:t>
      </w:r>
    </w:p>
    <w:p w:rsidR="00343925" w:rsidRPr="00E51A90" w:rsidRDefault="009F2AB5" w:rsidP="00343925">
      <w:pPr>
        <w:rPr>
          <w:b/>
          <w:sz w:val="24"/>
          <w:szCs w:val="24"/>
        </w:rPr>
      </w:pPr>
      <w:r w:rsidRPr="00E51A90">
        <w:rPr>
          <w:b/>
          <w:sz w:val="24"/>
          <w:szCs w:val="24"/>
        </w:rPr>
        <w:t>Steps:</w:t>
      </w:r>
    </w:p>
    <w:p w:rsidR="009F2AB5" w:rsidRDefault="009F2AB5" w:rsidP="009F2AB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Find a few examples of each color on the color wheel around your house.  The recycling bin is a great place to look, also magazines, junk mail, food packaging, wrapping paper,</w:t>
      </w:r>
      <w:r w:rsidR="00E51A90">
        <w:rPr>
          <w:sz w:val="24"/>
          <w:szCs w:val="24"/>
        </w:rPr>
        <w:t xml:space="preserve"> ribbons, bows, covers of old coloring books or calendars,</w:t>
      </w:r>
      <w:r>
        <w:rPr>
          <w:sz w:val="24"/>
          <w:szCs w:val="24"/>
        </w:rPr>
        <w:t xml:space="preserve"> boxes in the garage or pantry.  Just make sure to ask before cutting anything that isn’</w:t>
      </w:r>
      <w:r w:rsidR="00E51A90">
        <w:rPr>
          <w:sz w:val="24"/>
          <w:szCs w:val="24"/>
        </w:rPr>
        <w:t>t yours</w:t>
      </w:r>
      <w:r>
        <w:rPr>
          <w:sz w:val="24"/>
          <w:szCs w:val="24"/>
        </w:rPr>
        <w:t>.</w:t>
      </w:r>
    </w:p>
    <w:p w:rsidR="009F2AB5" w:rsidRDefault="009F2AB5" w:rsidP="009F2AB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Trace a dinner plate on a piece of white paper and divide it into 6 equal slices.  Start by putting a dot in the center of your circle and drawing a line directly down the center, then break each half up into 3 slices.  Be sure to line your ruler up with the center dot each time you draw a new line.</w:t>
      </w:r>
    </w:p>
    <w:p w:rsidR="00E51A90" w:rsidRDefault="00E51A90" w:rsidP="009F2AB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the name of each color on each of the slices before you start gluing so you have a guide.</w:t>
      </w:r>
    </w:p>
    <w:p w:rsidR="009F2AB5" w:rsidRDefault="009F2AB5" w:rsidP="009F2AB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Using the color wheel </w:t>
      </w:r>
      <w:r w:rsidR="00E51A90">
        <w:rPr>
          <w:sz w:val="24"/>
          <w:szCs w:val="24"/>
        </w:rPr>
        <w:t xml:space="preserve">above </w:t>
      </w:r>
      <w:bookmarkStart w:id="0" w:name="_GoBack"/>
      <w:bookmarkEnd w:id="0"/>
      <w:r>
        <w:rPr>
          <w:sz w:val="24"/>
          <w:szCs w:val="24"/>
        </w:rPr>
        <w:t>as a guide, pick a slice and color to start with and begin cutting a</w:t>
      </w:r>
      <w:r w:rsidR="00E51A90">
        <w:rPr>
          <w:sz w:val="24"/>
          <w:szCs w:val="24"/>
        </w:rPr>
        <w:t>nd</w:t>
      </w:r>
      <w:r>
        <w:rPr>
          <w:sz w:val="24"/>
          <w:szCs w:val="24"/>
        </w:rPr>
        <w:t xml:space="preserve"> pasting your papers onto your wheel.  Make sure to overlap your pieces and fill in the whole circle so that no white is showing.</w:t>
      </w:r>
      <w:r w:rsidR="00E51A90">
        <w:rPr>
          <w:sz w:val="24"/>
          <w:szCs w:val="24"/>
        </w:rPr>
        <w:t xml:space="preserve">  One color should fade into the next, with the tertiary colors blending in between each primary and secondary.</w:t>
      </w:r>
    </w:p>
    <w:sectPr w:rsidR="009F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203A"/>
    <w:multiLevelType w:val="hybridMultilevel"/>
    <w:tmpl w:val="323A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92641"/>
    <w:multiLevelType w:val="hybridMultilevel"/>
    <w:tmpl w:val="8BD00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25"/>
    <w:rsid w:val="00343925"/>
    <w:rsid w:val="005718AE"/>
    <w:rsid w:val="009F2AB5"/>
    <w:rsid w:val="00E5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 Molly</dc:creator>
  <cp:lastModifiedBy>Driscoll Molly</cp:lastModifiedBy>
  <cp:revision>1</cp:revision>
  <dcterms:created xsi:type="dcterms:W3CDTF">2020-05-13T00:33:00Z</dcterms:created>
  <dcterms:modified xsi:type="dcterms:W3CDTF">2020-05-13T01:05:00Z</dcterms:modified>
</cp:coreProperties>
</file>